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5AF8" w14:textId="7811CF2E" w:rsidR="003E24BD" w:rsidRPr="00735BEC" w:rsidRDefault="008315A5" w:rsidP="00B84F7C">
      <w:pPr>
        <w:spacing w:line="360" w:lineRule="auto"/>
        <w:jc w:val="center"/>
        <w:rPr>
          <w:rFonts w:ascii="Literata" w:hAnsi="Literata"/>
          <w:i/>
          <w:iCs/>
        </w:rPr>
      </w:pPr>
      <w:r w:rsidRPr="00735BEC">
        <w:rPr>
          <w:rFonts w:ascii="Literata" w:hAnsi="Literata"/>
          <w:i/>
          <w:iCs/>
        </w:rPr>
        <w:t>Orange County Navy League - General Prize Essay Contest</w:t>
      </w:r>
    </w:p>
    <w:p w14:paraId="6D1E6A54" w14:textId="7911290E" w:rsidR="008315A5" w:rsidRPr="00735BEC" w:rsidRDefault="001E1E58" w:rsidP="00B84F7C">
      <w:pPr>
        <w:spacing w:line="360" w:lineRule="auto"/>
        <w:jc w:val="center"/>
        <w:rPr>
          <w:rFonts w:ascii="Literata" w:hAnsi="Literata"/>
          <w:i/>
          <w:iCs/>
        </w:rPr>
      </w:pPr>
      <w:r w:rsidRPr="00735BEC">
        <w:rPr>
          <w:rFonts w:ascii="Literata" w:hAnsi="Literata"/>
          <w:i/>
          <w:iCs/>
        </w:rPr>
        <w:t>S</w:t>
      </w:r>
      <w:r w:rsidR="008315A5" w:rsidRPr="00735BEC">
        <w:rPr>
          <w:rFonts w:ascii="Literata" w:hAnsi="Literata"/>
          <w:i/>
          <w:iCs/>
        </w:rPr>
        <w:t>truggles to a therapist didn't make me feel weak; it allowed me to reconnect with my humanity</w:t>
      </w:r>
      <w:r w:rsidR="005266D4" w:rsidRPr="00735BEC">
        <w:rPr>
          <w:rFonts w:ascii="Literata" w:hAnsi="Literata"/>
          <w:i/>
          <w:iCs/>
        </w:rPr>
        <w:t xml:space="preserve"> </w:t>
      </w:r>
      <w:r w:rsidR="008315A5" w:rsidRPr="00735BEC">
        <w:rPr>
          <w:rFonts w:ascii="Literata" w:hAnsi="Literata"/>
          <w:i/>
          <w:iCs/>
        </w:rPr>
        <w:t>and understand that resilience includes knowing when to ask for support.</w:t>
      </w:r>
    </w:p>
    <w:p w14:paraId="0CDA3E84" w14:textId="2D594BD4" w:rsidR="008315A5" w:rsidRPr="00735BEC" w:rsidRDefault="008315A5" w:rsidP="00B84F7C">
      <w:pPr>
        <w:spacing w:line="360" w:lineRule="auto"/>
        <w:ind w:firstLine="720"/>
        <w:rPr>
          <w:rFonts w:ascii="Literata" w:hAnsi="Literata"/>
          <w:i/>
          <w:iCs/>
        </w:rPr>
      </w:pPr>
      <w:r w:rsidRPr="00735BEC">
        <w:rPr>
          <w:rFonts w:ascii="Literata" w:hAnsi="Literata"/>
          <w:i/>
          <w:iCs/>
        </w:rPr>
        <w:t>Transitioning from military service to civilian life was not without its difficulties.</w:t>
      </w:r>
      <w:r w:rsidR="00D223C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Adjusting to a world where the structures and support systems I had relied upon were no longer</w:t>
      </w:r>
      <w:r w:rsidR="00D223C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present was daunting. I faced moments of uncertainty and self-doubt, but these challenges</w:t>
      </w:r>
      <w:r w:rsidR="00D223C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ultimately became opportunities for growth. One of the most significant obstacles I faced was</w:t>
      </w:r>
      <w:r w:rsidR="00D223C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navigating the complexity of pursuing higher education after military service. I joined the</w:t>
      </w:r>
      <w:r w:rsidR="00D223C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military because I never thought that I would be smart enough to attend college. Once I gained</w:t>
      </w:r>
      <w:r w:rsidR="00D223C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the courage to start my academic career, I took off and never looked back. My decision to pursue</w:t>
      </w:r>
      <w:r w:rsidR="00D223C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a degree in social work is a natural extension of my experiences in the military as I recognized</w:t>
      </w:r>
      <w:r w:rsidR="00E90481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the need for holistic care that encompasses mental health, social reintegration, and long-term</w:t>
      </w:r>
      <w:r w:rsidR="00E90481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support for our veterans.</w:t>
      </w:r>
    </w:p>
    <w:p w14:paraId="057FC553" w14:textId="1B001BAC" w:rsidR="008315A5" w:rsidRPr="00735BEC" w:rsidRDefault="008315A5" w:rsidP="00B84F7C">
      <w:pPr>
        <w:spacing w:line="360" w:lineRule="auto"/>
        <w:ind w:firstLine="720"/>
        <w:rPr>
          <w:rFonts w:ascii="Literata" w:hAnsi="Literata"/>
          <w:i/>
          <w:iCs/>
        </w:rPr>
      </w:pPr>
      <w:r w:rsidRPr="00735BEC">
        <w:rPr>
          <w:rFonts w:ascii="Literata" w:hAnsi="Literata"/>
          <w:i/>
          <w:iCs/>
        </w:rPr>
        <w:t>I am currently focusing on trauma-informed care and veteran advocacy in my studies as I</w:t>
      </w:r>
      <w:r w:rsidR="00703E17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am interning at the Veterans Affairs (VA) hospital in Long Beach, CA. My goal is to develop</w:t>
      </w:r>
      <w:r w:rsidR="00703E17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programs that address the intersectionality of veterans' physical, emotional, and social</w:t>
      </w:r>
      <w:r w:rsidR="00703E17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challenges. I am particularly passionate about ensuring veterans access to comprehensive care,</w:t>
      </w:r>
      <w:r w:rsidR="00703E17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including mental health resources and support for reintegration. Additionally, my own struggles</w:t>
      </w:r>
      <w:r w:rsidR="00D418D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with reintegration deepened my understanding of the barriers that veterans face. Perhaps most</w:t>
      </w:r>
      <w:r w:rsidR="00D418D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importantly, my experiences have reinforced the belief that meaningful change begins with</w:t>
      </w:r>
      <w:r w:rsidR="00D418D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 xml:space="preserve">compassion </w:t>
      </w:r>
      <w:r w:rsidRPr="00735BEC">
        <w:rPr>
          <w:rFonts w:ascii="Literata" w:hAnsi="Literata"/>
          <w:i/>
          <w:iCs/>
        </w:rPr>
        <w:lastRenderedPageBreak/>
        <w:t>and understanding. As a social worker, I will bring these values to every interaction,</w:t>
      </w:r>
      <w:r w:rsidR="00D418D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ensuring veterans feel seen, heard, and supported.</w:t>
      </w:r>
    </w:p>
    <w:p w14:paraId="20CAC349" w14:textId="60CACB28" w:rsidR="008315A5" w:rsidRPr="00735BEC" w:rsidRDefault="008315A5" w:rsidP="00B84F7C">
      <w:pPr>
        <w:spacing w:line="360" w:lineRule="auto"/>
        <w:ind w:firstLine="720"/>
        <w:rPr>
          <w:rFonts w:ascii="Literata" w:hAnsi="Literata"/>
          <w:i/>
          <w:iCs/>
        </w:rPr>
      </w:pPr>
      <w:r w:rsidRPr="00735BEC">
        <w:rPr>
          <w:rFonts w:ascii="Literata" w:hAnsi="Literata"/>
          <w:i/>
          <w:iCs/>
        </w:rPr>
        <w:t>My military background, coupled with my experiences in the medical field and academic</w:t>
      </w:r>
      <w:r w:rsidR="00D418D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pursuits, have prepared me to face challenges head-on and remain steadfast in my commitment</w:t>
      </w:r>
      <w:r w:rsidR="004530D8" w:rsidRPr="00735BEC">
        <w:rPr>
          <w:rFonts w:ascii="Literata" w:hAnsi="Literata"/>
          <w:i/>
          <w:iCs/>
        </w:rPr>
        <w:t>.</w:t>
      </w:r>
    </w:p>
    <w:p w14:paraId="3D04C29E" w14:textId="52D6CE1F" w:rsidR="008315A5" w:rsidRPr="00735BEC" w:rsidRDefault="008315A5" w:rsidP="00B84F7C">
      <w:pPr>
        <w:spacing w:line="360" w:lineRule="auto"/>
        <w:ind w:firstLine="720"/>
        <w:rPr>
          <w:rFonts w:ascii="Literata" w:hAnsi="Literata"/>
          <w:i/>
          <w:iCs/>
        </w:rPr>
      </w:pPr>
      <w:r w:rsidRPr="00735BEC">
        <w:rPr>
          <w:rFonts w:ascii="Literata" w:hAnsi="Literata"/>
          <w:i/>
          <w:iCs/>
        </w:rPr>
        <w:t>My military background has profoundly affected me by paving the way for my current</w:t>
      </w:r>
      <w:r w:rsidR="006C3F38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academic pursuits and future aspirations as a social worker. Serving in the military taught me</w:t>
      </w:r>
      <w:r w:rsidR="001301F0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resilience, adaptability, and the importance of community. My service, combined with my life</w:t>
      </w:r>
      <w:r w:rsidR="001301F0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experiences and obstacles after separating from the military, has cultivated a deep sense of</w:t>
      </w:r>
      <w:r w:rsidR="001301F0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 xml:space="preserve">purpose to support veterans in navigating their struggles, particularly in the areas of </w:t>
      </w:r>
      <w:r w:rsidR="001301F0" w:rsidRPr="00735BEC">
        <w:rPr>
          <w:rFonts w:ascii="Literata" w:hAnsi="Literata"/>
          <w:i/>
          <w:iCs/>
        </w:rPr>
        <w:t>mental health</w:t>
      </w:r>
      <w:r w:rsidRPr="00735BEC">
        <w:rPr>
          <w:rFonts w:ascii="Literata" w:hAnsi="Literata"/>
          <w:i/>
          <w:iCs/>
        </w:rPr>
        <w:t xml:space="preserve"> and reintegration into civilian life.</w:t>
      </w:r>
    </w:p>
    <w:p w14:paraId="1D49F590" w14:textId="669A3E96" w:rsidR="008315A5" w:rsidRPr="00735BEC" w:rsidRDefault="008315A5" w:rsidP="00B84F7C">
      <w:pPr>
        <w:spacing w:line="360" w:lineRule="auto"/>
        <w:ind w:firstLine="720"/>
        <w:rPr>
          <w:rFonts w:ascii="Literata" w:hAnsi="Literata"/>
          <w:i/>
          <w:iCs/>
        </w:rPr>
      </w:pPr>
      <w:r w:rsidRPr="00735BEC">
        <w:rPr>
          <w:rFonts w:ascii="Literata" w:hAnsi="Literata"/>
          <w:i/>
          <w:iCs/>
        </w:rPr>
        <w:t>While in the military, I witnessed firsthand the immense challenges service members</w:t>
      </w:r>
      <w:r w:rsidR="00A503B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face. From combat stress to physical injuries, these experiences often left scars, both visible and</w:t>
      </w:r>
      <w:r w:rsidR="00A503B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invisible. In my role as a dental assistant with a specialty in oral maxillofacial surgery and dental</w:t>
      </w:r>
      <w:r w:rsidR="00A503B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forensics, I have had the privilege of working with service members who were navigating the</w:t>
      </w:r>
      <w:r w:rsidR="00A503B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long road to recovery after life-altering combat injuries. Through my work, I have seen the</w:t>
      </w:r>
      <w:r w:rsidR="00A503B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profound impact of compassionate care and a supportive environment on a veteran's outlook and</w:t>
      </w:r>
      <w:r w:rsidR="00A503B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recovery. In the field of forensics, I have also observed the devastating effects of untreated</w:t>
      </w:r>
      <w:r w:rsidR="00A503B5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mental health issues. Witnessing the tragic aftermath of military suicides in my forensic work</w:t>
      </w:r>
      <w:r w:rsidR="005B24B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brought the reality of this crisis into focus, igniting my passion to make a difference and address</w:t>
      </w:r>
      <w:r w:rsidR="00907F37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the crisis of veteran suicide.</w:t>
      </w:r>
    </w:p>
    <w:p w14:paraId="032B16E9" w14:textId="55A6211B" w:rsidR="008315A5" w:rsidRPr="00735BEC" w:rsidRDefault="008315A5" w:rsidP="00B84F7C">
      <w:pPr>
        <w:spacing w:line="360" w:lineRule="auto"/>
        <w:ind w:firstLine="720"/>
        <w:rPr>
          <w:rFonts w:ascii="Literata" w:hAnsi="Literata"/>
          <w:i/>
          <w:iCs/>
        </w:rPr>
      </w:pPr>
      <w:r w:rsidRPr="00735BEC">
        <w:rPr>
          <w:rFonts w:ascii="Literata" w:hAnsi="Literata"/>
          <w:i/>
          <w:iCs/>
        </w:rPr>
        <w:lastRenderedPageBreak/>
        <w:t>While vital for its mission, the culture of resilience and self-reliance that defines the</w:t>
      </w:r>
      <w:r w:rsidR="006C3F38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military often creates an environment where admitting personal struggles feels like a betrayal of</w:t>
      </w:r>
      <w:r w:rsidR="005B24B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that identity. Struggling to address my own mental health challenges while serving in the military</w:t>
      </w:r>
      <w:r w:rsidR="005B24B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was one of the most challenging and transformative experiences of my life. For years, I</w:t>
      </w:r>
      <w:r w:rsidR="005B24BF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internalized the typical mindset that I should be afraid to acknowledge my mental health issues</w:t>
      </w:r>
      <w:r w:rsidR="00B42581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 xml:space="preserve">as they might jeopardize my career, alienate my peers, or label me as weak. Admitting to helping veterans. Reflecting on my own </w:t>
      </w:r>
      <w:r w:rsidR="00B42581" w:rsidRPr="00735BEC">
        <w:rPr>
          <w:rFonts w:ascii="Literata" w:hAnsi="Literata"/>
          <w:i/>
          <w:iCs/>
        </w:rPr>
        <w:t>journey</w:t>
      </w:r>
      <w:r w:rsidRPr="00735BEC">
        <w:rPr>
          <w:rFonts w:ascii="Literata" w:hAnsi="Literata"/>
          <w:i/>
          <w:iCs/>
        </w:rPr>
        <w:t>, I recognize the courage it took to confront</w:t>
      </w:r>
      <w:r w:rsidR="00B42581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 xml:space="preserve">my struggles and the growth that came from </w:t>
      </w:r>
      <w:r w:rsidR="00B42581" w:rsidRPr="00735BEC">
        <w:rPr>
          <w:rFonts w:ascii="Literata" w:hAnsi="Literata"/>
          <w:i/>
          <w:iCs/>
        </w:rPr>
        <w:t>seeking</w:t>
      </w:r>
      <w:r w:rsidRPr="00735BEC">
        <w:rPr>
          <w:rFonts w:ascii="Literata" w:hAnsi="Literata"/>
          <w:i/>
          <w:iCs/>
        </w:rPr>
        <w:t xml:space="preserve"> help. The lessons I have learned, from</w:t>
      </w:r>
      <w:r w:rsidR="00B42581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resilience in the face of adversity to the power of community, will continue to guide me as I</w:t>
      </w:r>
      <w:r w:rsidR="00B42581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 xml:space="preserve">work toward a future where every veteran has the resources and </w:t>
      </w:r>
      <w:r w:rsidR="00694E53" w:rsidRPr="00735BEC">
        <w:rPr>
          <w:rFonts w:ascii="Literata" w:hAnsi="Literata"/>
          <w:i/>
          <w:iCs/>
        </w:rPr>
        <w:t>support,</w:t>
      </w:r>
      <w:r w:rsidRPr="00735BEC">
        <w:rPr>
          <w:rFonts w:ascii="Literata" w:hAnsi="Literata"/>
          <w:i/>
          <w:iCs/>
        </w:rPr>
        <w:t xml:space="preserve"> they need to thrive.</w:t>
      </w:r>
      <w:r w:rsidR="006061F9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Through service, education, and unwavering dedication, I am determined to make a lasting</w:t>
      </w:r>
      <w:r w:rsidR="006061F9" w:rsidRPr="00735BEC">
        <w:rPr>
          <w:rFonts w:ascii="Literata" w:hAnsi="Literata"/>
          <w:i/>
          <w:iCs/>
        </w:rPr>
        <w:t xml:space="preserve"> </w:t>
      </w:r>
      <w:r w:rsidRPr="00735BEC">
        <w:rPr>
          <w:rFonts w:ascii="Literata" w:hAnsi="Literata"/>
          <w:i/>
          <w:iCs/>
        </w:rPr>
        <w:t>impact in the lives of those who have served our nation.</w:t>
      </w:r>
    </w:p>
    <w:sectPr w:rsidR="008315A5" w:rsidRPr="0073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A5"/>
    <w:rsid w:val="001301F0"/>
    <w:rsid w:val="00144C35"/>
    <w:rsid w:val="001E1E58"/>
    <w:rsid w:val="003C44B5"/>
    <w:rsid w:val="003E24BD"/>
    <w:rsid w:val="004530D8"/>
    <w:rsid w:val="005266D4"/>
    <w:rsid w:val="005B24BF"/>
    <w:rsid w:val="005D3C2C"/>
    <w:rsid w:val="006061F9"/>
    <w:rsid w:val="00694E53"/>
    <w:rsid w:val="006C3F38"/>
    <w:rsid w:val="00703E17"/>
    <w:rsid w:val="00735BEC"/>
    <w:rsid w:val="00766B5D"/>
    <w:rsid w:val="008315A5"/>
    <w:rsid w:val="00907F37"/>
    <w:rsid w:val="00A503B5"/>
    <w:rsid w:val="00B42581"/>
    <w:rsid w:val="00B84F7C"/>
    <w:rsid w:val="00D223CF"/>
    <w:rsid w:val="00D418D5"/>
    <w:rsid w:val="00DD442B"/>
    <w:rsid w:val="00E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51687"/>
  <w15:chartTrackingRefBased/>
  <w15:docId w15:val="{62CB5D66-B359-A047-99B9-1892B82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Jeannine</dc:creator>
  <cp:keywords/>
  <dc:description/>
  <cp:lastModifiedBy>Jackson Jeannine</cp:lastModifiedBy>
  <cp:revision>2</cp:revision>
  <dcterms:created xsi:type="dcterms:W3CDTF">2025-03-28T00:51:00Z</dcterms:created>
  <dcterms:modified xsi:type="dcterms:W3CDTF">2025-03-28T00:51:00Z</dcterms:modified>
</cp:coreProperties>
</file>